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40"/>
        <w:gridCol w:w="4831"/>
      </w:tblGrid>
      <w:tr w:rsidR="00730D1A" w:rsidRPr="001A2BD3" w:rsidTr="00730D1A">
        <w:tc>
          <w:tcPr>
            <w:tcW w:w="4952" w:type="dxa"/>
          </w:tcPr>
          <w:p w:rsidR="00730D1A" w:rsidRPr="001A2BD3" w:rsidRDefault="00730D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4953" w:type="dxa"/>
            <w:hideMark/>
          </w:tcPr>
          <w:p w:rsidR="00B35F3F" w:rsidRDefault="00730D1A" w:rsidP="00B3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 w:rsidRPr="001A2BD3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 xml:space="preserve"> </w:t>
            </w:r>
            <w:r w:rsidR="00B35F3F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«УТВЕРЖДЕНО»</w:t>
            </w:r>
          </w:p>
          <w:p w:rsidR="00B35F3F" w:rsidRDefault="00B35F3F" w:rsidP="00B3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Внеочередном Общим Собранием Акционеров</w:t>
            </w:r>
          </w:p>
          <w:p w:rsidR="00B35F3F" w:rsidRDefault="00B35F3F" w:rsidP="00B3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АО «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Farg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ona</w:t>
            </w:r>
            <w:r w:rsidRPr="00B35F3F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yog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’-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moy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»</w:t>
            </w:r>
          </w:p>
          <w:p w:rsidR="00730D1A" w:rsidRPr="001A2BD3" w:rsidRDefault="00B35F3F" w:rsidP="00B35F3F">
            <w:pPr>
              <w:tabs>
                <w:tab w:val="left" w:pos="11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15 декабря 2017 г.</w:t>
            </w:r>
          </w:p>
        </w:tc>
      </w:tr>
    </w:tbl>
    <w:p w:rsidR="00730D1A" w:rsidRPr="001A2BD3" w:rsidRDefault="00730D1A" w:rsidP="00C039D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</w:pPr>
    </w:p>
    <w:p w:rsidR="00C039DD" w:rsidRPr="001A2BD3" w:rsidRDefault="001A2BD3" w:rsidP="00C039D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ПОЛОЖЕНИЕ О КОММЕРЧЕСКОЙ ТАЙНЕ</w:t>
      </w: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730D1A" w:rsidRPr="001A2BD3">
        <w:rPr>
          <w:rFonts w:ascii="Garamond" w:eastAsia="Times New Roman" w:hAnsi="Garamond" w:cs="Times New Roman"/>
          <w:b/>
          <w:sz w:val="24"/>
          <w:szCs w:val="24"/>
          <w:lang w:val="en-US"/>
        </w:rPr>
        <w:t xml:space="preserve">          </w:t>
      </w:r>
      <w:r w:rsidRPr="001A2BD3">
        <w:rPr>
          <w:rFonts w:ascii="Garamond" w:eastAsia="Times New Roman" w:hAnsi="Garamond" w:cs="Times New Roman"/>
          <w:b/>
          <w:sz w:val="24"/>
          <w:szCs w:val="24"/>
        </w:rPr>
        <w:t xml:space="preserve">1. Общие положения </w:t>
      </w:r>
    </w:p>
    <w:p w:rsidR="00730D1A" w:rsidRPr="001A2BD3" w:rsidRDefault="00730D1A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1.1.Настоящее Положение о коммерческой тайне (далее – Положение) в целях обеспечения экономической безопасности </w:t>
      </w:r>
      <w:r w:rsidRPr="001A2BD3">
        <w:rPr>
          <w:rFonts w:ascii="Garamond" w:eastAsia="Calibri" w:hAnsi="Garamond" w:cs="Times New Roman"/>
          <w:bCs/>
          <w:noProof/>
          <w:sz w:val="24"/>
          <w:szCs w:val="24"/>
        </w:rPr>
        <w:t xml:space="preserve">АО 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«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B35F3F" w:rsidRPr="00B35F3F">
        <w:rPr>
          <w:rFonts w:ascii="Garamond" w:hAnsi="Garamond"/>
          <w:bCs/>
          <w:noProof/>
          <w:sz w:val="24"/>
          <w:szCs w:val="24"/>
        </w:rPr>
        <w:t xml:space="preserve"> 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’-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»</w:t>
      </w:r>
      <w:r w:rsidRPr="001A2BD3">
        <w:rPr>
          <w:rFonts w:ascii="Garamond" w:eastAsia="Calibri" w:hAnsi="Garamond" w:cs="Times New Roman"/>
          <w:bCs/>
          <w:noProof/>
          <w:sz w:val="24"/>
          <w:szCs w:val="24"/>
        </w:rPr>
        <w:t xml:space="preserve"> </w:t>
      </w:r>
      <w:r w:rsidRPr="001A2BD3">
        <w:rPr>
          <w:rFonts w:ascii="Garamond" w:eastAsia="Times New Roman" w:hAnsi="Garamond" w:cs="Times New Roman"/>
          <w:sz w:val="24"/>
          <w:szCs w:val="24"/>
        </w:rPr>
        <w:t>(далее – Общество) устанавливает общие нормы о сведениях, составляющих коммерческую тайну (далее – коммерческая тайна), режиме конфиденциальной информации и условиях ее защиты, а также меры ответственности, применяемые за нарушение требований, установленных настоящим Положением.</w:t>
      </w: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1.2.Настоящее Положение разработано в соответствии с действующим законодательством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 xml:space="preserve">, Уставом Общества, должностными инструкциями и иными локальными актами Общества, утвержденными в установленном порядке. </w:t>
      </w: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1.3. Действие настоящего Положения распространяется на работников Общества, работающих по трудовому договору, заключенному с Обществом, которые дали обязательство о неразглашении коммерческой тайны, а также на лиц, работающих по гражданско-правовым договорам, заключенным с Обществом, взявших на себя обязательство о неразглашении коммерческой тайны, в порядке и на условиях, предусмотренных настоящим Положением.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2. Понятия, используемые в настоящем Положении</w:t>
      </w:r>
    </w:p>
    <w:p w:rsidR="00730D1A" w:rsidRPr="001A2BD3" w:rsidRDefault="00730D1A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2.1. </w:t>
      </w:r>
      <w:r w:rsidRPr="001A2BD3">
        <w:rPr>
          <w:rFonts w:ascii="Garamond" w:eastAsia="Times New Roman" w:hAnsi="Garamond" w:cs="Times New Roman"/>
          <w:i/>
          <w:sz w:val="24"/>
          <w:szCs w:val="24"/>
        </w:rPr>
        <w:t>Руководитель Общества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 – Председатель правления или иное должным образом уполномоченное им лицо.</w:t>
      </w: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2.2. </w:t>
      </w:r>
      <w:r w:rsidRPr="001A2BD3">
        <w:rPr>
          <w:rFonts w:ascii="Garamond" w:eastAsia="Times New Roman" w:hAnsi="Garamond" w:cs="Times New Roman"/>
          <w:i/>
          <w:sz w:val="24"/>
          <w:szCs w:val="24"/>
        </w:rPr>
        <w:t>Информационная защита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 – это совокупность организационно-технических и режимных мероприятий, а также мероприятий скрытого контроля, направленных на предотвращение поступления сведений, составляющих коммерческую тайну, лицам, не имеющим право доступа к ним на законном основании.</w:t>
      </w: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2.3. </w:t>
      </w:r>
      <w:r w:rsidRPr="001A2BD3">
        <w:rPr>
          <w:rFonts w:ascii="Garamond" w:eastAsia="Times New Roman" w:hAnsi="Garamond" w:cs="Times New Roman"/>
          <w:i/>
          <w:sz w:val="24"/>
          <w:szCs w:val="24"/>
        </w:rPr>
        <w:t>Допуск к коммерческой тайне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 – процедура оформления права работника на доступ к сведениям, составляющим коммерческую тайну. </w:t>
      </w: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2.4. </w:t>
      </w:r>
      <w:r w:rsidRPr="001A2BD3">
        <w:rPr>
          <w:rFonts w:ascii="Garamond" w:eastAsia="Times New Roman" w:hAnsi="Garamond" w:cs="Times New Roman"/>
          <w:i/>
          <w:sz w:val="24"/>
          <w:szCs w:val="24"/>
        </w:rPr>
        <w:t>Носители сведений, составляющих коммерческую тайну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, – материальные объекты, в которых сведения находят свое отображение. </w:t>
      </w:r>
    </w:p>
    <w:p w:rsidR="00C039DD" w:rsidRPr="001A2BD3" w:rsidRDefault="00C039DD" w:rsidP="00730D1A">
      <w:pPr>
        <w:spacing w:after="24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2.5. </w:t>
      </w:r>
      <w:r w:rsidRPr="001A2BD3">
        <w:rPr>
          <w:rFonts w:ascii="Garamond" w:eastAsia="Times New Roman" w:hAnsi="Garamond" w:cs="Times New Roman"/>
          <w:i/>
          <w:sz w:val="24"/>
          <w:szCs w:val="24"/>
        </w:rPr>
        <w:t>Разглашение сведений, составляющих коммерческую тайну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, – передача в устной, письменной, электронной или иной форме, раскрытие и подобные действия, совершенные работником умышленно или по неосторожности, включая халатное отношение 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>к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>своим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должностным обязанностям, повлекшие ознакомление со сведениями, составляющими коммерческую тайну, любых лиц, не имеющих права доступа на законном основании к указанным сведениям. </w:t>
      </w:r>
    </w:p>
    <w:p w:rsidR="00730D1A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 xml:space="preserve">3. Полномочия Руководителя Общества в области защиты коммерческой тайны </w:t>
      </w:r>
      <w:r w:rsidR="00730D1A" w:rsidRPr="001A2BD3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</w:t>
      </w:r>
    </w:p>
    <w:p w:rsidR="00C039DD" w:rsidRPr="001A2BD3" w:rsidRDefault="00730D1A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 </w:t>
      </w:r>
      <w:r w:rsidR="00C039DD" w:rsidRPr="001A2BD3">
        <w:rPr>
          <w:rFonts w:ascii="Garamond" w:eastAsia="Times New Roman" w:hAnsi="Garamond" w:cs="Times New Roman"/>
          <w:b/>
          <w:bCs/>
          <w:sz w:val="24"/>
          <w:szCs w:val="24"/>
        </w:rPr>
        <w:t>Руководитель Общества:</w:t>
      </w:r>
    </w:p>
    <w:p w:rsidR="00730D1A" w:rsidRPr="001A2BD3" w:rsidRDefault="00730D1A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3.1. Организует и контролирует исполнение настоящего Положения.</w:t>
      </w: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3.2. Утверждает перечень лиц, допущенных к коммерческой тайне Общества.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730D1A" w:rsidRPr="001A2BD3">
        <w:rPr>
          <w:rFonts w:ascii="Garamond" w:eastAsia="Times New Roman" w:hAnsi="Garamond" w:cs="Times New Roman"/>
          <w:sz w:val="24"/>
          <w:szCs w:val="24"/>
        </w:rPr>
        <w:t xml:space="preserve">         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3.3. Принимает решения о внесении изменений и (или) дополнений в перечень сведений, составляющих коммерческую тайну. </w:t>
      </w:r>
    </w:p>
    <w:p w:rsidR="00C039DD" w:rsidRPr="001A2BD3" w:rsidRDefault="00C039DD" w:rsidP="00730D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3.4. Организует разработку и выполнение мероприятий в области защиты коммерческой тайны Общества.</w:t>
      </w:r>
    </w:p>
    <w:p w:rsidR="00C039DD" w:rsidRPr="001A2BD3" w:rsidRDefault="00C039DD" w:rsidP="006C0E50">
      <w:pPr>
        <w:spacing w:after="24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lastRenderedPageBreak/>
        <w:t xml:space="preserve">3.5. В пределах своей компетенции решает иные вопросы, связанные с коммерческой тайной, а также ее защитой. </w:t>
      </w:r>
    </w:p>
    <w:p w:rsidR="00C039DD" w:rsidRPr="001A2BD3" w:rsidRDefault="00C039DD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4. Понятие коммерческой тайны</w:t>
      </w:r>
    </w:p>
    <w:p w:rsidR="00C039DD" w:rsidRPr="001A2BD3" w:rsidRDefault="00C039DD" w:rsidP="006C0E50">
      <w:pPr>
        <w:spacing w:after="24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6C0E50" w:rsidRPr="001A2BD3">
        <w:rPr>
          <w:rFonts w:ascii="Garamond" w:eastAsia="Times New Roman" w:hAnsi="Garamond" w:cs="Times New Roman"/>
          <w:sz w:val="24"/>
          <w:szCs w:val="24"/>
        </w:rPr>
        <w:t xml:space="preserve">         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4.1. Коммерческая тайна представляет собой совокупность сведений о деятельности Общества, его подразделений, отдельных работников, которые в соответствии с настоящим Положением отнесены к коммерческой тайне и используются Обществом с целью извлечения прибыли и (или) достижения добросовестного преимущества над конкурентами.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6C0E50" w:rsidRPr="001A2BD3">
        <w:rPr>
          <w:rFonts w:ascii="Garamond" w:eastAsia="Times New Roman" w:hAnsi="Garamond" w:cs="Times New Roman"/>
          <w:sz w:val="24"/>
          <w:szCs w:val="24"/>
        </w:rPr>
        <w:t xml:space="preserve">         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4.2. Информация составляет коммерческую тайну в случае, если она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 и обладатель информации (Общество) принимает меры к охране ее конфиденциальности. </w:t>
      </w:r>
    </w:p>
    <w:p w:rsidR="00C039DD" w:rsidRPr="001A2BD3" w:rsidRDefault="00C039DD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5. Порядок отнесения сведений к коммерческой тайне</w:t>
      </w:r>
    </w:p>
    <w:p w:rsidR="00C039DD" w:rsidRPr="001A2BD3" w:rsidRDefault="00C039DD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6C0E50" w:rsidRPr="001A2BD3">
        <w:rPr>
          <w:rFonts w:ascii="Garamond" w:eastAsia="Times New Roman" w:hAnsi="Garamond" w:cs="Times New Roman"/>
          <w:sz w:val="24"/>
          <w:szCs w:val="24"/>
        </w:rPr>
        <w:t xml:space="preserve">         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5.1. Отнесение сведений к коммерческой тайне осуществляется путем введения в предусмотренном настоящим Положением порядке ограничений на разглашение и доступ к ее носителям. </w:t>
      </w:r>
    </w:p>
    <w:p w:rsidR="00C039DD" w:rsidRPr="001A2BD3" w:rsidRDefault="00C039DD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5.2. Отнесение сведений к коммерческой тайне осуществляется руководителем Общества в соответствии с принципами обоснованности и своевременности. Обоснованность заключается в установлении целесообразности отнесения конкретных сведений к коммерческой тайне. Своевременность заключается в установлении ограничений на разглашение этих сведений с момента их получения (разработки) или заблаговременно до указанного момента. </w:t>
      </w:r>
    </w:p>
    <w:p w:rsidR="00C039DD" w:rsidRPr="001A2BD3" w:rsidRDefault="00C039DD" w:rsidP="006C0E50">
      <w:pPr>
        <w:spacing w:after="24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5.3. В исключительных случаях, не терпящих отлагательства, отнесение сведений к коммерческой тайне осуществляется путем проставления руководителем Общества грифа "Конфиденциально", с последующим оформлением этих сведений в порядке, предусмотренном настоящим Положением. В данном случае указанные сведения приобретают статус коммерческой тайны с момента проставления указанного грифа. </w:t>
      </w:r>
    </w:p>
    <w:p w:rsidR="00C039DD" w:rsidRPr="001A2BD3" w:rsidRDefault="00C039DD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6. Сведения, составляющие коммерческую тайну</w:t>
      </w:r>
    </w:p>
    <w:p w:rsidR="006C0E50" w:rsidRPr="001A2BD3" w:rsidRDefault="006C0E50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6.1. Сведения, составляющие коммерческую тайну Общества, определены Приложением № 1 к настоящему Положению, являющимся его неотъемлемой частью.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6C0E50" w:rsidRPr="001A2BD3">
        <w:rPr>
          <w:rFonts w:ascii="Garamond" w:eastAsia="Times New Roman" w:hAnsi="Garamond" w:cs="Times New Roman"/>
          <w:sz w:val="24"/>
          <w:szCs w:val="24"/>
        </w:rPr>
        <w:t xml:space="preserve">         </w:t>
      </w:r>
      <w:r w:rsidRPr="001A2BD3">
        <w:rPr>
          <w:rFonts w:ascii="Garamond" w:eastAsia="Times New Roman" w:hAnsi="Garamond" w:cs="Times New Roman"/>
          <w:sz w:val="24"/>
          <w:szCs w:val="24"/>
        </w:rPr>
        <w:t>6.2. Изменение и дополнение указанного перечня сведений допускается в письменной форме с обязательным ознакомлением работников с внесенными изменениями и дополнениями под роспись. В противном случае обязательства работника по сохранению коммерческой тайны остаются в прежнем виде.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7. Обязательства работника</w:t>
      </w:r>
    </w:p>
    <w:p w:rsidR="006C0E50" w:rsidRPr="001A2BD3" w:rsidRDefault="006C0E50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6C0E50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7.1. Не разглашать коммерческую тайну Общества, за исключением случаев, когда есть письменное согласие руководителя Общества, когда действующее законодательство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или локальные акты Общества прямо обязывали совершить определенные действия, когда имелись обстоятельства, которые уполномочивали его к этому. 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7.2. Выполнять относящиеся к работнику требования приказов, инструкций и положений по обеспечению сохранности коммерческой тайны Общества и их носителей, соблюдать порядок работы и хранения в отношении документов, содержащих коммерческую тайну, порядок сдачи помещений под охрану и приема из-под охраны, порядок доступа и работы с персональными компьютерами и иной электронной техникой.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7.3. Сохранять коммерческую тайну тех организаций, с которыми имеются деловые отношения у Общества. 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7.4. Не использовать коммерческую тайну Общества для занятий другой деятельностью, а также в процессе работы для другой организации, предприятия, учреждения, по заданию </w:t>
      </w:r>
      <w:r w:rsidRPr="001A2BD3">
        <w:rPr>
          <w:rFonts w:ascii="Garamond" w:eastAsia="Times New Roman" w:hAnsi="Garamond" w:cs="Times New Roman"/>
          <w:sz w:val="24"/>
          <w:szCs w:val="24"/>
        </w:rPr>
        <w:lastRenderedPageBreak/>
        <w:t xml:space="preserve">физического лица или в ходе осуществления предпринимательской деятельности без образования юридического лица, которая в качестве конкурентного действия может нанести ущерб Обществу. 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7.5. Не использовать сведения, составляющие коммерческую тайну, в научной и педагогической деятельности, в ходе публичных выступлений, интервью.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086629" w:rsidRPr="001A2BD3">
        <w:rPr>
          <w:rFonts w:ascii="Garamond" w:eastAsia="Times New Roman" w:hAnsi="Garamond" w:cs="Times New Roman"/>
          <w:sz w:val="24"/>
          <w:szCs w:val="24"/>
        </w:rPr>
        <w:t xml:space="preserve">         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7.6. Незамедлительно ставить в известность соответствующих должностных лиц Общества о необходимости отвечать либо об ответах на вопросы должностных лиц компетентных органов (налоговая инспекция, органы предварительного следствия и т. п.), находящихся при исполнении служебных обязанностей, по вопросам коммерческой тайны Общества.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086629" w:rsidRPr="001A2BD3">
        <w:rPr>
          <w:rFonts w:ascii="Garamond" w:eastAsia="Times New Roman" w:hAnsi="Garamond" w:cs="Times New Roman"/>
          <w:sz w:val="24"/>
          <w:szCs w:val="24"/>
        </w:rPr>
        <w:t xml:space="preserve">          </w:t>
      </w:r>
      <w:r w:rsidRPr="001A2BD3">
        <w:rPr>
          <w:rFonts w:ascii="Garamond" w:eastAsia="Times New Roman" w:hAnsi="Garamond" w:cs="Times New Roman"/>
          <w:sz w:val="24"/>
          <w:szCs w:val="24"/>
        </w:rPr>
        <w:t>7.7. Незамедлительно сообщать соответствующему должностному лицу Общества об утрате или недостаче носителей информации, составляющей коммерческую тайну, удостоверений, пропусков, ключей от помещений, хранилищ, сейфов, личных печатей и о других фактах, которые могут привести к разглашению коммерческой тайны Общества, а также о причинах и условиях возможной утечки коммерческой тайны.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7.8. В случае попытки посторонних лиц получить от работника коммерческую тайну Общества незамедлительно известить об этом соответствующее должностное лицо Общества.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086629" w:rsidRPr="001A2BD3">
        <w:rPr>
          <w:rFonts w:ascii="Garamond" w:eastAsia="Times New Roman" w:hAnsi="Garamond" w:cs="Times New Roman"/>
          <w:sz w:val="24"/>
          <w:szCs w:val="24"/>
        </w:rPr>
        <w:t xml:space="preserve">         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7.9. Не создавать условий для утечки коммерческой тайны и 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>предпринимать все усилия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для пресечения такой утечки, если ему стало известно, что утечка имеет место или что складываются условия для возможности таковой.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7.10. В случае увольнения все носители коммерческой тайны Общества (документы, чертежи, диски, дискеты, распечатки, кино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>.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>и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фотоматериалы, изделия и др.), которые находились в распоряжении работника во время работы в Обществе, передать соответствующему должностному лицу Общества.</w:t>
      </w:r>
    </w:p>
    <w:p w:rsidR="00C039DD" w:rsidRPr="001A2BD3" w:rsidRDefault="00C039DD" w:rsidP="00086629">
      <w:pPr>
        <w:spacing w:after="24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7.11. В случае увольнения (независимо от причин увольнения) не разглашать и не использовать для себя или других лиц коммерческую тайну Общества в течение 10 лет с момента увольнения. </w:t>
      </w:r>
    </w:p>
    <w:p w:rsidR="00C039DD" w:rsidRPr="000C6C00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8. Порядок допуска к коммерческой тайне</w:t>
      </w:r>
    </w:p>
    <w:p w:rsidR="001A2BD3" w:rsidRPr="000C6C00" w:rsidRDefault="001A2BD3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8.1. Принятие на себя обязательства о неразглашении коммерческой тайны осуществляется работником на добровольной основе. 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8.2. Работник, который в силу своих служебных обязанностей имеет доступ к коммерческой тайне, а также работник, которому будет доверена коммерческая тайна для исполнения определенного задания, обязан в момент приема на работу либо по первому требованию Общества ознакомиться с настоящим Положением и дать Обществу обязательство о неразглашении коммерческой тайны. 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8.3. Допуск к коммерческой тайне осуществляется только после дачи работником обязательства о неразглашении коммерческой тайны, за исключением случаев, предусмотренных настоящим Положением. 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8.4. Обязательство о неразглашении коммерческой тайны оформляется в письменной форме за подписью работника Общества и является неотъемлемой частью трудового договора, заключаемого с Обществом. </w:t>
      </w:r>
    </w:p>
    <w:p w:rsidR="00C039DD" w:rsidRPr="001A2BD3" w:rsidRDefault="00C039DD" w:rsidP="00086629">
      <w:pPr>
        <w:spacing w:after="24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8.5. Обязательство о неразглашении коммерческой тайны оформляется в одном экземпляре, который хранится у Общества. 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8.6. Подписанное работником обязательство о неразглашении коммерческой тайны не ограничивает его прав на результаты интеллектуальной деятельности, в т. ч. исключительных прав на них (интеллектуальная собственность). </w:t>
      </w:r>
    </w:p>
    <w:p w:rsidR="00C039DD" w:rsidRPr="001A2BD3" w:rsidRDefault="00C039DD" w:rsidP="00086629">
      <w:pPr>
        <w:spacing w:after="24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8.7. Кроме обязательства о неразглашении коммерческой тайны, работник дает согласие на проведение в отношении него уполномоченными должностными лицами проверочных мероприятий в пределах, установленных действующим законодательством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C039DD" w:rsidRPr="000C6C00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9. Порядок прекращения допуска к коммерческой тайне</w:t>
      </w:r>
    </w:p>
    <w:p w:rsidR="001A2BD3" w:rsidRPr="000C6C00" w:rsidRDefault="001A2BD3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9.1. Допуск работника к коммерческой тайне может быть прекращен в следующих случаях: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</w:r>
      <w:r w:rsidR="00086629" w:rsidRPr="001A2BD3">
        <w:rPr>
          <w:rFonts w:ascii="Garamond" w:eastAsia="Times New Roman" w:hAnsi="Garamond" w:cs="Times New Roman"/>
          <w:sz w:val="24"/>
          <w:szCs w:val="24"/>
        </w:rPr>
        <w:t xml:space="preserve">          </w:t>
      </w:r>
      <w:r w:rsidRPr="001A2BD3">
        <w:rPr>
          <w:rFonts w:ascii="Garamond" w:eastAsia="Times New Roman" w:hAnsi="Garamond" w:cs="Times New Roman"/>
          <w:sz w:val="24"/>
          <w:szCs w:val="24"/>
        </w:rPr>
        <w:t>– расторжение трудового договора (независимо от причин расторжения);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– однократное нарушение им взятых на себя обязательств, связанных с неразглашением и защитой коммерческой тайны;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– по инициативе Руководителя Общества. 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9.2. Прекращение допуска осуществляется по решению руководителя Общества, которое оформляется в виде приказа в письменной форме и доводится до сведения работника под роспись.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C039DD" w:rsidRPr="000C6C00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10. Ответственность за разглашение коммерческой тайны</w:t>
      </w:r>
    </w:p>
    <w:p w:rsidR="001A2BD3" w:rsidRPr="000C6C00" w:rsidRDefault="001A2BD3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86629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10.1. За нарушение обязательств о неразглашении коммерческой тайны работник несет ответственность, предусмотренную действующим законодательством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и трудовым договором, заключенным с Обществом.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10.2. В случае разглашения коммерческой тайны работник обязан возместить Обществу причиненные этим убытки. </w:t>
      </w:r>
    </w:p>
    <w:p w:rsidR="00C039DD" w:rsidRPr="001A2BD3" w:rsidRDefault="00C039DD" w:rsidP="00086629">
      <w:pPr>
        <w:spacing w:after="24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10.3. При обнаружении в действиях работника признаков состава преступления Общество направляет соответствующее сообщение в правоохранительные органы. </w:t>
      </w:r>
    </w:p>
    <w:p w:rsidR="00C039DD" w:rsidRPr="001A2BD3" w:rsidRDefault="00C039DD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n-US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11. Заключительные положения</w:t>
      </w:r>
    </w:p>
    <w:p w:rsidR="00086629" w:rsidRPr="001A2BD3" w:rsidRDefault="00086629" w:rsidP="00086629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C039DD" w:rsidRPr="001A2BD3" w:rsidRDefault="00C039DD" w:rsidP="00086629">
      <w:pPr>
        <w:spacing w:after="24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11.1. 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>В случае несогласия с настоящим Положением или перечнем сведений, составляющих коммерческую тайну, или отказа работника либо лица, принимаемого на работу, дать письменное обязательство о неразглашении коммерческой тайны, последний должен дать мотивированное объяснение своего несогласия или отказа, внести предложения по содержанию настоящего Положения или перечня сведений, составляющих коммерческую тайну, либо обязательства о неразглашении коммерческой тайны.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 xml:space="preserve">Если соответствующие аргументы будут признаны обоснованными, Общество в порядке, предусмотренном настоящим Положением, вправе внести изменения и (или) дополнения в настоящее Положение или перечень сведений, составляющих коммерческую тайну, либо в обязательство о неразглашении коммерческой тайны и рассмотреть вопрос о допуске лица до внесения соответствующих изменений и (или) дополнений и дачи обязательства о неразглашении коммерческой тайны. </w:t>
      </w:r>
      <w:proofErr w:type="gramEnd"/>
    </w:p>
    <w:p w:rsidR="00C039DD" w:rsidRPr="000C6C00" w:rsidRDefault="00C039DD" w:rsidP="00086629">
      <w:pPr>
        <w:spacing w:after="0" w:line="240" w:lineRule="auto"/>
        <w:ind w:firstLine="567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12.</w:t>
      </w:r>
      <w:r w:rsidRPr="001A2BD3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Процедура утверждения и изменения Положения</w:t>
      </w:r>
      <w:proofErr w:type="gramStart"/>
      <w:r w:rsidRPr="001A2BD3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О</w:t>
      </w:r>
      <w:proofErr w:type="gramEnd"/>
      <w:r w:rsidRPr="001A2BD3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коммерческой тайне.</w:t>
      </w:r>
    </w:p>
    <w:p w:rsidR="001A2BD3" w:rsidRPr="000C6C00" w:rsidRDefault="001A2BD3" w:rsidP="00086629">
      <w:pPr>
        <w:spacing w:after="0" w:line="240" w:lineRule="auto"/>
        <w:ind w:firstLine="567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C039DD" w:rsidRPr="001A2BD3" w:rsidRDefault="00C039DD" w:rsidP="00086629">
      <w:pPr>
        <w:spacing w:before="49" w:after="0" w:line="240" w:lineRule="auto"/>
        <w:ind w:right="123"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12.1. Положение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 xml:space="preserve"> О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коммерческой тайне утверждается Общим Собранием Акционеров Общества большинством голосов, участвующих в собрании акционеров.</w:t>
      </w:r>
    </w:p>
    <w:p w:rsidR="00C039DD" w:rsidRPr="001A2BD3" w:rsidRDefault="00C039DD" w:rsidP="00086629">
      <w:pPr>
        <w:spacing w:before="49" w:after="0" w:line="240" w:lineRule="auto"/>
        <w:ind w:right="123"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12.2. Дополнения и изменения в данное Положение вносятся Общим Собранием Акционеров по представлению Наблюдательного Совета Общества.</w:t>
      </w:r>
    </w:p>
    <w:p w:rsidR="00C039DD" w:rsidRPr="001A2BD3" w:rsidRDefault="00C039DD" w:rsidP="00086629">
      <w:pPr>
        <w:spacing w:before="49" w:after="0" w:line="240" w:lineRule="auto"/>
        <w:ind w:right="123"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12.3. Если в результате изменения законодательства и нормативных актов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отдельные статьи настоящего Положения вступают в противоречие с ними, эти статьи утрачивают силу и до момента внесения изменений в Положение акционеры, члены органов управления и контроля Общества руководствуются законодательством и нормативными актами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>.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</w:p>
    <w:p w:rsidR="00C039DD" w:rsidRPr="001A2BD3" w:rsidRDefault="00C039DD" w:rsidP="00BF03B1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i/>
          <w:sz w:val="24"/>
          <w:szCs w:val="24"/>
        </w:rPr>
        <w:t>Приложения</w:t>
      </w:r>
    </w:p>
    <w:p w:rsidR="00C039DD" w:rsidRPr="001A2BD3" w:rsidRDefault="00C039DD" w:rsidP="00BF03B1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1A2BD3">
        <w:rPr>
          <w:rFonts w:ascii="Garamond" w:eastAsia="Times New Roman" w:hAnsi="Garamond" w:cs="Times New Roman"/>
          <w:i/>
          <w:sz w:val="24"/>
          <w:szCs w:val="24"/>
        </w:rPr>
        <w:t xml:space="preserve">12.1. Приложение № 1 – Перечень сведений, составляющих коммерческую тайну Общества. </w:t>
      </w:r>
      <w:r w:rsidRPr="001A2BD3">
        <w:rPr>
          <w:rFonts w:ascii="Garamond" w:eastAsia="Times New Roman" w:hAnsi="Garamond" w:cs="Times New Roman"/>
          <w:i/>
          <w:sz w:val="24"/>
          <w:szCs w:val="24"/>
        </w:rPr>
        <w:br/>
      </w:r>
      <w:r w:rsidR="00BF03B1" w:rsidRPr="001A2BD3">
        <w:rPr>
          <w:rFonts w:ascii="Garamond" w:eastAsia="Times New Roman" w:hAnsi="Garamond" w:cs="Times New Roman"/>
          <w:i/>
          <w:sz w:val="24"/>
          <w:szCs w:val="24"/>
        </w:rPr>
        <w:t xml:space="preserve">         </w:t>
      </w:r>
      <w:r w:rsidRPr="001A2BD3">
        <w:rPr>
          <w:rFonts w:ascii="Garamond" w:eastAsia="Times New Roman" w:hAnsi="Garamond" w:cs="Times New Roman"/>
          <w:i/>
          <w:sz w:val="24"/>
          <w:szCs w:val="24"/>
        </w:rPr>
        <w:t xml:space="preserve">12.2. Приложение № 2 – Обязательство о неразглашении коммерческой тайны Общества. </w:t>
      </w:r>
    </w:p>
    <w:p w:rsidR="00C039DD" w:rsidRPr="001A2BD3" w:rsidRDefault="00C039DD" w:rsidP="00C039D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039DD" w:rsidRPr="000C6C00" w:rsidRDefault="00C039DD" w:rsidP="00C039D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039DD" w:rsidRPr="001A2BD3" w:rsidRDefault="00C039DD" w:rsidP="00C039D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right"/>
        <w:rPr>
          <w:rFonts w:ascii="Garamond" w:eastAsia="Times New Roman" w:hAnsi="Garamond" w:cs="Times New Roman"/>
          <w:i/>
          <w:sz w:val="24"/>
          <w:szCs w:val="24"/>
        </w:rPr>
      </w:pPr>
      <w:r w:rsidRPr="001A2BD3">
        <w:rPr>
          <w:rFonts w:ascii="Garamond" w:eastAsia="Times New Roman" w:hAnsi="Garamond" w:cs="Times New Roman"/>
          <w:i/>
          <w:sz w:val="24"/>
          <w:szCs w:val="24"/>
        </w:rPr>
        <w:t>Приложение № 1</w:t>
      </w:r>
    </w:p>
    <w:p w:rsidR="00C039DD" w:rsidRPr="001A2BD3" w:rsidRDefault="00C039DD" w:rsidP="00C039DD">
      <w:pPr>
        <w:spacing w:after="0" w:line="240" w:lineRule="auto"/>
        <w:jc w:val="right"/>
        <w:rPr>
          <w:rFonts w:ascii="Garamond" w:eastAsia="Times New Roman" w:hAnsi="Garamond" w:cs="Times New Roman"/>
          <w:i/>
          <w:sz w:val="24"/>
          <w:szCs w:val="24"/>
        </w:rPr>
      </w:pPr>
      <w:r w:rsidRPr="001A2BD3">
        <w:rPr>
          <w:rFonts w:ascii="Garamond" w:eastAsia="Times New Roman" w:hAnsi="Garamond" w:cs="Times New Roman"/>
          <w:i/>
          <w:sz w:val="24"/>
          <w:szCs w:val="24"/>
        </w:rPr>
        <w:t xml:space="preserve">К Положению «О коммерческой тайне АО 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>«</w:t>
      </w:r>
      <w:r w:rsidR="00B35F3F" w:rsidRPr="00B35F3F">
        <w:rPr>
          <w:rFonts w:ascii="Garamond" w:hAnsi="Garamond"/>
          <w:bCs/>
          <w:i/>
          <w:noProof/>
          <w:sz w:val="24"/>
          <w:szCs w:val="24"/>
          <w:lang w:val="en-US"/>
        </w:rPr>
        <w:t>Farg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>’</w:t>
      </w:r>
      <w:r w:rsidR="00B35F3F" w:rsidRPr="00B35F3F">
        <w:rPr>
          <w:rFonts w:ascii="Garamond" w:hAnsi="Garamond"/>
          <w:bCs/>
          <w:i/>
          <w:noProof/>
          <w:sz w:val="24"/>
          <w:szCs w:val="24"/>
          <w:lang w:val="en-US"/>
        </w:rPr>
        <w:t>ona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 xml:space="preserve"> </w:t>
      </w:r>
      <w:r w:rsidR="00B35F3F" w:rsidRPr="00B35F3F">
        <w:rPr>
          <w:rFonts w:ascii="Garamond" w:hAnsi="Garamond"/>
          <w:bCs/>
          <w:i/>
          <w:noProof/>
          <w:sz w:val="24"/>
          <w:szCs w:val="24"/>
          <w:lang w:val="en-US"/>
        </w:rPr>
        <w:t>yog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>’-</w:t>
      </w:r>
      <w:r w:rsidR="00B35F3F" w:rsidRPr="00B35F3F">
        <w:rPr>
          <w:rFonts w:ascii="Garamond" w:hAnsi="Garamond"/>
          <w:bCs/>
          <w:i/>
          <w:noProof/>
          <w:sz w:val="24"/>
          <w:szCs w:val="24"/>
          <w:lang w:val="en-US"/>
        </w:rPr>
        <w:t>moy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>»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Перечень сведений, составляющих коммерческую тайну Общества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1. Производство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1.1. Сведения о структуре Общества, типе и размещении оборудования, запасах товаров, материалов, комплектующих, готовой продукции и другого имущества Общества.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1.2. Сведения о коммерческих связях Общества.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2. Управление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2.1. Сведения о применяемых оригинальных методах управления Общества, системах планирования и контроля.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2.2. Сведения о подготовке, принятии и исполнении отдельных решений руководства Общества по производственным, коммерческим, организационным и другим вопросам.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2.3. Сведения о системе поощрения, аттестации, системе оплаты труда.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2.4. Сведения о размере и составе имущества Общества.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2.5. Сведения о размере денежных средств Общества, имеющихся на банковских счетах и в кассе, а также их движении.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2.6. Сведения о системе социальной поддержки работников Общества и ее размерах.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2.7. Сведения о размере прибыли Общества.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3. Планы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3.1. Сведения о планах расширения или свертывания производства различных видов продукции и их технико-экономическое обоснование.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3.2. Сведения о планируемых инвестициях, закупках и продажах.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3.3. Сведения о бизнес-планах Общества, планах развития отдельных направлений, отраслей, подразделений.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4. Совещания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4.1. Сведения о целях, рассматриваемых вопросах, результатах, фактах проведения совещаний и заседаний в Обществе, принятых решениях, сотрудниках, принимавших участие в их подготовке, и работе.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5. Рынок сбыта (сектор рынка)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5.1. Сведения о применяемых оригинальных методах изучения рынка.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5.2. Сведения о направлениях маркетинговых исследований, результатах рыночной конъюнктуры.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5.3. Сведения о рыночной стратегии Общества.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5.4. Сведения о применяемых оригинальных методах осуществления продаж.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5.5. Сведения об эффективности коммерческой деятельности Общества.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5.6. Сведения о регионах сбыта готовой продукции.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5.7. Сведения о клиентах, партнерах.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5.8. Сведения об условиях работы с клиентами.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5.9. Сведения о товарообороте Общества, в т. ч. о размере ежегодной выручки и о размере продаж за отдельный период.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5.10. Сведения о наличии товарных запасов, об ассортименте товаров, пользующихся повышенным спросом.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6. Партнеры</w:t>
      </w:r>
    </w:p>
    <w:p w:rsidR="00C039DD" w:rsidRPr="001A2BD3" w:rsidRDefault="00C039DD" w:rsidP="00B35F3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6.1. 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 xml:space="preserve">Систематизированные сведения о внутренних и зарубежных партнерах, заказчиках, подрядчиках, поставщиках, клиентах, потребителях, компаньонах, спонсорах, посредниках, о других деловых отношениях предприятия, а также о его конкурентах, которые не содержатся </w:t>
      </w:r>
      <w:r w:rsidRPr="001A2BD3">
        <w:rPr>
          <w:rFonts w:ascii="Garamond" w:eastAsia="Times New Roman" w:hAnsi="Garamond" w:cs="Times New Roman"/>
          <w:sz w:val="24"/>
          <w:szCs w:val="24"/>
        </w:rPr>
        <w:lastRenderedPageBreak/>
        <w:t xml:space="preserve">в открытых каталогах, справочниках и т. п.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>6.2.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Сведения о планируемых встречах с потенциальными партнерами, поставщиками и т. п.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7. Переговоры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7.1. Сведения о целях, задачах и тактике переговоров с деловыми партнерами, а также о факте и содержании переговоров с потенциальными контрагентами.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7.2. Сведения о подготовке и результатах проведения переговоров с деловыми партнерами предприятия.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7.3. Сведения, составляющие коммерческую тайну контрагентов Общества.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8. Контракты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8.1. Условия, тексты договоров о намерениях, коммерческих контрактов, платежей и услуг.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>8.2. Сведения о кредитных, торговых, расчетных и иных обязательствах Общества, вытекающие из заключенных Обществом договоров.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8.3. Сведения о содержании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гражданско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- правовых договоров, заключенных Обществом, о ходе их исполнения.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9. Цены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9.1. Сведения о методах расчета, о структуре, об уровне цен на продукцию и о размерах скидки.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9.2. Сведения о периодичности расчетов цен и их методике.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10. Инвестиции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10.1. Сведения о подготовке к участию в конкурсе, аукционе и их результатах.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>10.2. Сведения о вложении сре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>дств в д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оходные активы (ценные бумаги), в процентные облигации и займы, а также о средствах, внесенных в качестве вкладов в уставный капитал других юридических лиц.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11. Техника и технология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11.1. Сведения об особенностях технологических решений, дающих экономический эффект.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11.2. Сведения о мерах защиты от всевозможных подделок.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11.3. Сведения о состоянии программного обеспечения.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11.4. Сведения об особенностях используемых и разрабатываемых технологий и специфике их применения.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12. Безопасность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12.1. Сведения о порядке и состоянии организации защиты коммерческой тайны.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12.2. Сведения о порядке и состоянии организации охраны, пропускном режиме, системе сигнализации, перевозках ценных грузов.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12.3. Сведения, составляющие коммерческую тайну предприятий - партнеров и переданные на доверительной основе Обществу.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12.4. Сведения о сотрудниках: домашние адреса, телефоны, места работы и телефоны родственников, состав семьи; о руководителях фирмы, прямые телефоны руководителей фирмы.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12.5. Сведения о персонале предприятия, в т. ч. о его моральных и деловых качествах. </w:t>
      </w:r>
      <w:r w:rsidRPr="001A2BD3">
        <w:rPr>
          <w:rFonts w:ascii="Garamond" w:eastAsia="Times New Roman" w:hAnsi="Garamond" w:cs="Times New Roman"/>
          <w:sz w:val="24"/>
          <w:szCs w:val="24"/>
        </w:rPr>
        <w:br/>
        <w:t xml:space="preserve">12.6. Сведения о доходах работников Общества. </w:t>
      </w:r>
    </w:p>
    <w:p w:rsidR="00C039DD" w:rsidRPr="001A2BD3" w:rsidRDefault="00C039DD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039DD" w:rsidRPr="000C6C00" w:rsidRDefault="00C039DD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2BD3" w:rsidRPr="000C6C00" w:rsidRDefault="001A2BD3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2BD3" w:rsidRPr="000C6C00" w:rsidRDefault="001A2BD3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2BD3" w:rsidRPr="000C6C00" w:rsidRDefault="001A2BD3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2BD3" w:rsidRPr="000C6C00" w:rsidRDefault="001A2BD3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2BD3" w:rsidRPr="000C6C00" w:rsidRDefault="001A2BD3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2BD3" w:rsidRPr="000C6C00" w:rsidRDefault="001A2BD3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2BD3" w:rsidRPr="000C6C00" w:rsidRDefault="001A2BD3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A2BD3" w:rsidRPr="000C6C00" w:rsidRDefault="001A2BD3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039DD" w:rsidRPr="001A2BD3" w:rsidRDefault="00C039DD" w:rsidP="00C039D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039DD" w:rsidRPr="001A2BD3" w:rsidRDefault="00C039DD" w:rsidP="00C039DD">
      <w:pPr>
        <w:shd w:val="clear" w:color="auto" w:fill="FFFFFF"/>
        <w:spacing w:after="0" w:line="240" w:lineRule="auto"/>
        <w:jc w:val="right"/>
        <w:rPr>
          <w:rFonts w:ascii="Garamond" w:eastAsia="Calibri" w:hAnsi="Garamond" w:cs="Times New Roman"/>
          <w:i/>
          <w:sz w:val="24"/>
          <w:szCs w:val="24"/>
        </w:rPr>
      </w:pPr>
      <w:r w:rsidRPr="001A2BD3">
        <w:rPr>
          <w:rFonts w:ascii="Garamond" w:eastAsia="Calibri" w:hAnsi="Garamond" w:cs="Times New Roman"/>
          <w:i/>
          <w:sz w:val="24"/>
          <w:szCs w:val="24"/>
        </w:rPr>
        <w:t xml:space="preserve">Приложение № 2 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right"/>
        <w:rPr>
          <w:rFonts w:ascii="Garamond" w:eastAsia="Calibri" w:hAnsi="Garamond" w:cs="Times New Roman"/>
          <w:i/>
          <w:sz w:val="24"/>
          <w:szCs w:val="24"/>
        </w:rPr>
      </w:pPr>
      <w:r w:rsidRPr="001A2BD3">
        <w:rPr>
          <w:rFonts w:ascii="Garamond" w:eastAsia="Calibri" w:hAnsi="Garamond" w:cs="Times New Roman"/>
          <w:i/>
          <w:sz w:val="24"/>
          <w:szCs w:val="24"/>
        </w:rPr>
        <w:t xml:space="preserve">К Положению «О коммерческой тайне АО 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>«</w:t>
      </w:r>
      <w:r w:rsidR="00B35F3F" w:rsidRPr="00B35F3F">
        <w:rPr>
          <w:rFonts w:ascii="Garamond" w:hAnsi="Garamond"/>
          <w:bCs/>
          <w:i/>
          <w:noProof/>
          <w:sz w:val="24"/>
          <w:szCs w:val="24"/>
          <w:lang w:val="en-US"/>
        </w:rPr>
        <w:t>Farg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>’</w:t>
      </w:r>
      <w:r w:rsidR="00B35F3F" w:rsidRPr="00B35F3F">
        <w:rPr>
          <w:rFonts w:ascii="Garamond" w:hAnsi="Garamond"/>
          <w:bCs/>
          <w:i/>
          <w:noProof/>
          <w:sz w:val="24"/>
          <w:szCs w:val="24"/>
          <w:lang w:val="en-US"/>
        </w:rPr>
        <w:t>ona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 xml:space="preserve"> </w:t>
      </w:r>
      <w:r w:rsidR="00B35F3F" w:rsidRPr="00B35F3F">
        <w:rPr>
          <w:rFonts w:ascii="Garamond" w:hAnsi="Garamond"/>
          <w:bCs/>
          <w:i/>
          <w:noProof/>
          <w:sz w:val="24"/>
          <w:szCs w:val="24"/>
          <w:lang w:val="en-US"/>
        </w:rPr>
        <w:t>yog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>’-</w:t>
      </w:r>
      <w:r w:rsidR="00B35F3F" w:rsidRPr="00B35F3F">
        <w:rPr>
          <w:rFonts w:ascii="Garamond" w:hAnsi="Garamond"/>
          <w:bCs/>
          <w:i/>
          <w:noProof/>
          <w:sz w:val="24"/>
          <w:szCs w:val="24"/>
          <w:lang w:val="en-US"/>
        </w:rPr>
        <w:t>moy</w:t>
      </w:r>
      <w:r w:rsidR="00B35F3F" w:rsidRPr="00B35F3F">
        <w:rPr>
          <w:rFonts w:ascii="Garamond" w:hAnsi="Garamond"/>
          <w:bCs/>
          <w:i/>
          <w:noProof/>
          <w:sz w:val="24"/>
          <w:szCs w:val="24"/>
        </w:rPr>
        <w:t>»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C039DD" w:rsidRPr="001A2BD3" w:rsidRDefault="00C039DD" w:rsidP="00C039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ОБЯЗАТЕЛЬСТВО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о неразглашении коммерческой тайны</w:t>
      </w:r>
    </w:p>
    <w:p w:rsidR="00C039DD" w:rsidRPr="000C6C00" w:rsidRDefault="00C039DD" w:rsidP="00C039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b/>
          <w:bCs/>
          <w:sz w:val="24"/>
          <w:szCs w:val="24"/>
        </w:rPr>
        <w:t>АО</w:t>
      </w:r>
      <w:r w:rsidRPr="000C6C0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B35F3F">
        <w:rPr>
          <w:rFonts w:ascii="Garamond" w:hAnsi="Garamond"/>
          <w:b/>
          <w:bCs/>
          <w:noProof/>
          <w:sz w:val="24"/>
          <w:szCs w:val="24"/>
        </w:rPr>
        <w:t>«</w:t>
      </w:r>
      <w:r w:rsidR="00B35F3F">
        <w:rPr>
          <w:rFonts w:ascii="Garamond" w:hAnsi="Garamond"/>
          <w:b/>
          <w:bCs/>
          <w:noProof/>
          <w:sz w:val="24"/>
          <w:szCs w:val="24"/>
          <w:lang w:val="en-US"/>
        </w:rPr>
        <w:t>Farg</w:t>
      </w:r>
      <w:r w:rsidR="00B35F3F">
        <w:rPr>
          <w:rFonts w:ascii="Garamond" w:hAnsi="Garamond"/>
          <w:b/>
          <w:bCs/>
          <w:noProof/>
          <w:sz w:val="24"/>
          <w:szCs w:val="24"/>
        </w:rPr>
        <w:t>’</w:t>
      </w:r>
      <w:r w:rsidR="00B35F3F">
        <w:rPr>
          <w:rFonts w:ascii="Garamond" w:hAnsi="Garamond"/>
          <w:b/>
          <w:bCs/>
          <w:noProof/>
          <w:sz w:val="24"/>
          <w:szCs w:val="24"/>
          <w:lang w:val="en-US"/>
        </w:rPr>
        <w:t>ona</w:t>
      </w:r>
      <w:r w:rsidR="00B35F3F" w:rsidRPr="00B35F3F">
        <w:rPr>
          <w:rFonts w:ascii="Garamond" w:hAnsi="Garamond"/>
          <w:b/>
          <w:bCs/>
          <w:noProof/>
          <w:sz w:val="24"/>
          <w:szCs w:val="24"/>
        </w:rPr>
        <w:t xml:space="preserve"> </w:t>
      </w:r>
      <w:r w:rsidR="00B35F3F">
        <w:rPr>
          <w:rFonts w:ascii="Garamond" w:hAnsi="Garamond"/>
          <w:b/>
          <w:bCs/>
          <w:noProof/>
          <w:sz w:val="24"/>
          <w:szCs w:val="24"/>
          <w:lang w:val="en-US"/>
        </w:rPr>
        <w:t>yog</w:t>
      </w:r>
      <w:r w:rsidR="00B35F3F">
        <w:rPr>
          <w:rFonts w:ascii="Garamond" w:hAnsi="Garamond"/>
          <w:b/>
          <w:bCs/>
          <w:noProof/>
          <w:sz w:val="24"/>
          <w:szCs w:val="24"/>
        </w:rPr>
        <w:t>’-</w:t>
      </w:r>
      <w:r w:rsidR="00B35F3F">
        <w:rPr>
          <w:rFonts w:ascii="Garamond" w:hAnsi="Garamond"/>
          <w:b/>
          <w:bCs/>
          <w:noProof/>
          <w:sz w:val="24"/>
          <w:szCs w:val="24"/>
          <w:lang w:val="en-US"/>
        </w:rPr>
        <w:t>moy</w:t>
      </w:r>
      <w:r w:rsidR="00B35F3F">
        <w:rPr>
          <w:rFonts w:ascii="Garamond" w:hAnsi="Garamond"/>
          <w:b/>
          <w:bCs/>
          <w:noProof/>
          <w:sz w:val="24"/>
          <w:szCs w:val="24"/>
        </w:rPr>
        <w:t>»</w:t>
      </w:r>
    </w:p>
    <w:p w:rsidR="00C039DD" w:rsidRPr="000C6C00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  <w:lang w:val="en-US"/>
        </w:rPr>
        <w:t> 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Работник обязан строго хранить в тайне сведения, отнесенные к коммерческой тайне Общества, ставшие ему известными по службе или иным путем. Разглашение коммерческой тайны Общества, утрата ее носителей, передача третьим лицам, публикация без согласия Общества, а также использование для занятия любой деятельностью, которая в качестве конкурентного действия может нанести ущерб Обществу, влечет уголовную, административную, гражданско-правовую или иную ответственность в соответствии с законодательством.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Коммерческая тайна определяется Обществ</w:t>
      </w:r>
      <w:r w:rsidR="000C6C00">
        <w:rPr>
          <w:rFonts w:ascii="Garamond" w:eastAsia="Times New Roman" w:hAnsi="Garamond" w:cs="Times New Roman"/>
          <w:sz w:val="24"/>
          <w:szCs w:val="24"/>
        </w:rPr>
        <w:t>ом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 и отражается в "Перечне сведений, составляющих коммерческую тайну Общества" (Приложение №1 к Положению).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Коммерческая тайна других предприятий, с которыми имеются партнерские соглашения и деловые отношения у Общества, доводится до работника в части, его касающейся, непосредственным руководителем.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Порядок обращения со сведениями, отнесенными к коммерческой тайне Общества, регулируется "Положением о коммерческой тайне" 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Работник обязан работать только с теми сведениями и документами, содержащими коммерческую тайну Общества, к которым он получил доступ в силу служебных обязанностей, знать, какие конкретно сведения подлежат защите, а также строго соблюдать правила пользования ими.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При участии в работе сторонних организаций работник может знакомить их представителей со сведениями, составляющими коммерческую тайну Общества, только с письменного разрешения руководителя Общества. При этом руководитель Общества должен определить конкретные вопросы, подлежащие рассмотрению, и указать, кому и в каком объеме может быть доведена информация, подлежащая защите.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Об утрате или недостаче документов, изделий, содержащих коммерческую тайну Общества, пропусков, ключей от помещений, хранилищ, сейфов, металлических шкафов, личных печатей, а также о причинах и условиях возможной утечки таких сведений работник обязан немедленно сообщить непосредственному руководителю и руководителю Общества. Работник обязан по первому требованию руководителя Общества предъявить устные или письменные объяснения о нарушениях установленных правил учета и хранения документов и изделий, содержащих коммерческую тайну, а также о фактах ее разглашения, утраты документов и изделий, содержащих такие сведения.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В случае попытки посторонних лиц или организаций, в том числе зарубежных, получить информацию, составляющую коммерческую тайну Общества, в том числе сведения о Партнерских Компаниях, работник обязан сообщить об этом непосредственному руководителю и руководителю Общества. 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Я, ___________________________________________________________________________,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1A2BD3">
        <w:rPr>
          <w:rFonts w:ascii="Garamond" w:eastAsia="Times New Roman" w:hAnsi="Garamond" w:cs="Times New Roman"/>
          <w:sz w:val="20"/>
          <w:szCs w:val="20"/>
        </w:rPr>
        <w:t>(фамилия, имя, отчество)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 xml:space="preserve">в качестве работника АО 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«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B35F3F" w:rsidRPr="00B35F3F">
        <w:rPr>
          <w:rFonts w:ascii="Garamond" w:hAnsi="Garamond"/>
          <w:bCs/>
          <w:noProof/>
          <w:sz w:val="24"/>
          <w:szCs w:val="24"/>
        </w:rPr>
        <w:t xml:space="preserve"> 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’-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»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 в период трудовых отношений и в течение </w:t>
      </w:r>
      <w:r w:rsidR="000C6C00">
        <w:rPr>
          <w:rFonts w:ascii="Garamond" w:eastAsia="Times New Roman" w:hAnsi="Garamond" w:cs="Times New Roman"/>
          <w:sz w:val="24"/>
          <w:szCs w:val="24"/>
        </w:rPr>
        <w:t>5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 (</w:t>
      </w:r>
      <w:r w:rsidR="000C6C00">
        <w:rPr>
          <w:rFonts w:ascii="Garamond" w:eastAsia="Times New Roman" w:hAnsi="Garamond" w:cs="Times New Roman"/>
          <w:sz w:val="24"/>
          <w:szCs w:val="24"/>
        </w:rPr>
        <w:t>пяти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) лет после их окончания, в соответствии с трудовым договором, заключенным между мной и АО 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«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B35F3F" w:rsidRPr="00B35F3F">
        <w:rPr>
          <w:rFonts w:ascii="Garamond" w:hAnsi="Garamond"/>
          <w:bCs/>
          <w:noProof/>
          <w:sz w:val="24"/>
          <w:szCs w:val="24"/>
        </w:rPr>
        <w:t xml:space="preserve"> 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’-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»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, а также в соответствии с действующим в АО 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«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B35F3F" w:rsidRPr="00B35F3F">
        <w:rPr>
          <w:rFonts w:ascii="Garamond" w:hAnsi="Garamond"/>
          <w:bCs/>
          <w:noProof/>
          <w:sz w:val="24"/>
          <w:szCs w:val="24"/>
        </w:rPr>
        <w:t xml:space="preserve"> 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’-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»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 Положением о коммерческой тайне, обязуюсь:</w:t>
      </w:r>
      <w:proofErr w:type="gramEnd"/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1) не разглашать сведения, составляющие коммерческую тайну Общества, которые мне будут доверены или станут известны по работе;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2) не передавать третьим лицам и не раскрывать публично сведения, составляющие коммерческую тайну Общества, без согласия Общества; не допускать третьих лиц в офисы </w:t>
      </w:r>
      <w:r w:rsidRPr="001A2BD3">
        <w:rPr>
          <w:rFonts w:ascii="Garamond" w:eastAsia="Times New Roman" w:hAnsi="Garamond" w:cs="Times New Roman"/>
          <w:sz w:val="24"/>
          <w:szCs w:val="24"/>
        </w:rPr>
        <w:lastRenderedPageBreak/>
        <w:t>Общества, с целью ознакомления с производственными процессами и/или финансово-хозяйственной деятельностью Общества, без согласия руководителя Общества;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3) выполнять относящиеся ко мне требования приказов, инструкций и положений по обеспечению сохранности коммерческой тайны Общества;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4) в случае попытки посторонних лиц получить от меня сведения о коммерческой тайне Общества, немедленно сообщить непосредственному руководителю и руководству Общества;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5) не разглашать сведения о заработной плате, как собственной, так и сотрудников Общества;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6) сохранять коммерческую тайну тех предприятий, с которыми имеются деловые отношения и партнерские соглашения у Общества, а также не разглашать сведения о сфере и условиях партнерских отношений с ними.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7) не использовать знание коммерческой тайны Общества для занятий любой деятельностью, которая в качестве конкурентного действия может нанести ущерб Обществу;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8) в случае моего увольнения, все носители коммерческой тайны Общества (рукописи, черновики, чертежи, магнитные ленты, диски, дискеты, распечатки на принтерах, кино-, фот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>о-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негативы и позитивы, модели, материалы, изделия и пр.), которые находились в моем распоряжении в связи с выполнением мною служебных обязанностей во время работы в Обществе, передать руководителю Общества; 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9) об утрате носителей коммерческой тайны, пропусков, ключей от помещений, хранилищ, сейфов (металлических шкафов), личных печатей и о других фактах, которые могут привести к разглашению коммерческой тайны Общества, а также о причинах и условиях возможной утечки сведений немедленно сообщать руководителю Общества.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Я предупрежден (а), что в случае невыполнения любого из пунктов настоящего обязательства могу быть уволен (а) из Общества в соответствии с п.3 ст. 187 ТК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 xml:space="preserve"> как за однократное грубое нарушение в соответствии с п.4 ст. 100 ТК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>.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До моего сведения доведено с разъяснениями Положение о коммерческой тайне АО 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«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B35F3F" w:rsidRPr="00B35F3F">
        <w:rPr>
          <w:rFonts w:ascii="Garamond" w:hAnsi="Garamond"/>
          <w:bCs/>
          <w:noProof/>
          <w:sz w:val="24"/>
          <w:szCs w:val="24"/>
        </w:rPr>
        <w:t xml:space="preserve"> 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’-</w:t>
      </w:r>
      <w:r w:rsidR="00B35F3F" w:rsidRPr="00B35F3F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B35F3F" w:rsidRPr="00B35F3F">
        <w:rPr>
          <w:rFonts w:ascii="Garamond" w:hAnsi="Garamond"/>
          <w:bCs/>
          <w:noProof/>
          <w:sz w:val="24"/>
          <w:szCs w:val="24"/>
        </w:rPr>
        <w:t>»</w:t>
      </w:r>
      <w:r w:rsidRPr="001A2BD3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C039DD" w:rsidRPr="001A2BD3" w:rsidRDefault="00C039DD" w:rsidP="00C039DD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 xml:space="preserve">Мне известно, что нарушение данного Обязательства может повлечь дисциплинарную, административную или уголовную ответственность, предусмотренную действующим законодательством </w:t>
      </w:r>
      <w:proofErr w:type="spellStart"/>
      <w:r w:rsidRPr="001A2BD3">
        <w:rPr>
          <w:rFonts w:ascii="Garamond" w:eastAsia="Times New Roman" w:hAnsi="Garamond" w:cs="Times New Roman"/>
          <w:sz w:val="24"/>
          <w:szCs w:val="24"/>
        </w:rPr>
        <w:t>РУз</w:t>
      </w:r>
      <w:proofErr w:type="spellEnd"/>
      <w:r w:rsidRPr="001A2BD3">
        <w:rPr>
          <w:rFonts w:ascii="Garamond" w:eastAsia="Times New Roman" w:hAnsi="Garamond" w:cs="Times New Roman"/>
          <w:sz w:val="24"/>
          <w:szCs w:val="24"/>
        </w:rPr>
        <w:t>.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 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 </w:t>
      </w:r>
    </w:p>
    <w:p w:rsidR="00C039DD" w:rsidRPr="001A2BD3" w:rsidRDefault="00C039DD" w:rsidP="00C039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1A2BD3">
        <w:rPr>
          <w:rFonts w:ascii="Garamond" w:eastAsia="Times New Roman" w:hAnsi="Garamond" w:cs="Times New Roman"/>
          <w:sz w:val="24"/>
          <w:szCs w:val="24"/>
        </w:rPr>
        <w:t>«__________» ________________ ______ г. _________________________</w:t>
      </w:r>
      <w:proofErr w:type="gramStart"/>
      <w:r w:rsidRPr="001A2BD3">
        <w:rPr>
          <w:rFonts w:ascii="Garamond" w:eastAsia="Times New Roman" w:hAnsi="Garamond" w:cs="Times New Roman"/>
          <w:sz w:val="24"/>
          <w:szCs w:val="24"/>
        </w:rPr>
        <w:t xml:space="preserve">( </w:t>
      </w:r>
      <w:proofErr w:type="gramEnd"/>
      <w:r w:rsidRPr="001A2BD3">
        <w:rPr>
          <w:rFonts w:ascii="Garamond" w:eastAsia="Times New Roman" w:hAnsi="Garamond" w:cs="Times New Roman"/>
          <w:sz w:val="24"/>
          <w:szCs w:val="24"/>
        </w:rPr>
        <w:t xml:space="preserve">подпись) </w:t>
      </w:r>
    </w:p>
    <w:p w:rsidR="00C039DD" w:rsidRPr="00BA0FBB" w:rsidRDefault="00C039DD" w:rsidP="00C0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C33" w:rsidRDefault="00A43C33"/>
    <w:sectPr w:rsidR="00A43C33" w:rsidSect="001A2B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039DD"/>
    <w:rsid w:val="00086629"/>
    <w:rsid w:val="000C6C00"/>
    <w:rsid w:val="001A2BD3"/>
    <w:rsid w:val="002E59A8"/>
    <w:rsid w:val="004A233F"/>
    <w:rsid w:val="005A3D52"/>
    <w:rsid w:val="006C0E50"/>
    <w:rsid w:val="00730D1A"/>
    <w:rsid w:val="008F51E7"/>
    <w:rsid w:val="00A43C33"/>
    <w:rsid w:val="00B35F3F"/>
    <w:rsid w:val="00BF03B1"/>
    <w:rsid w:val="00C0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2016-12-25T13:34:00Z</dcterms:created>
  <dcterms:modified xsi:type="dcterms:W3CDTF">2017-12-14T06:02:00Z</dcterms:modified>
</cp:coreProperties>
</file>